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6F" w:rsidRDefault="001C3155" w:rsidP="006D2536">
      <w:pPr>
        <w:ind w:left="2160"/>
      </w:pPr>
      <w:r>
        <w:rPr>
          <w:noProof/>
        </w:rPr>
        <w:pict>
          <v:group id="_x0000_s1066" style="position:absolute;left:0;text-align:left;margin-left:872.5pt;margin-top:2.7pt;width:467.85pt;height:132pt;z-index:-251655168;mso-position-horizontal:right" coordorigin="15,1110" coordsize="10440,3300" wrapcoords="-35 -123 -35 21477 21635 21477 21635 -123 -35 -123">
            <v:group id="_x0000_s1064" style="position:absolute;left:15;top:1110;width:4155;height:3300" coordorigin="15,1110" coordsize="4155,3300">
              <v:rect id="_x0000_s1028" style="position:absolute;left:15;top:1110;width:4155;height:3300">
                <v:textbox style="mso-next-textbox:#_x0000_s1028">
                  <w:txbxContent>
                    <w:p w:rsidR="007D0C6F" w:rsidRDefault="007D0C6F" w:rsidP="007D0C6F">
                      <w:pPr>
                        <w:jc w:val="center"/>
                      </w:pPr>
                      <w:r>
                        <w:t>Cloud Client</w:t>
                      </w:r>
                    </w:p>
                  </w:txbxContent>
                </v:textbox>
              </v:rect>
              <v:rect id="_x0000_s1026" style="position:absolute;left:2022;top:1695;width:738;height:1152">
                <v:textbox style="layout-flow:vertical;mso-layout-flow-alt:bottom-to-top;mso-next-textbox:#_x0000_s1026">
                  <w:txbxContent>
                    <w:p w:rsidR="00FF3DBF" w:rsidRDefault="00FF3DBF">
                      <w:r>
                        <w:t>Encryption</w:t>
                      </w:r>
                    </w:p>
                  </w:txbxContent>
                </v:textbox>
              </v:rect>
              <v:rect id="_x0000_s1030" style="position:absolute;left:3327;top:1725;width:738;height:2445">
                <v:textbox style="layout-flow:vertical;mso-layout-flow-alt:bottom-to-top;mso-next-textbox:#_x0000_s1030">
                  <w:txbxContent>
                    <w:p w:rsidR="006D2536" w:rsidRDefault="006D2536" w:rsidP="006D2536">
                      <w:pPr>
                        <w:jc w:val="center"/>
                      </w:pPr>
                      <w:r>
                        <w:t>Socket Connection</w:t>
                      </w:r>
                    </w:p>
                  </w:txbxContent>
                </v:textbox>
              </v:rect>
              <v:rect id="_x0000_s1031" style="position:absolute;left:2037;top:3017;width:738;height:1182">
                <v:textbox style="layout-flow:vertical;mso-layout-flow-alt:bottom-to-top;mso-next-textbox:#_x0000_s1031">
                  <w:txbxContent>
                    <w:p w:rsidR="006D2536" w:rsidRDefault="006D2536">
                      <w:r>
                        <w:t>Decryption</w:t>
                      </w:r>
                    </w:p>
                  </w:txbxContent>
                </v:textbox>
              </v:rect>
              <v:shapetype id="_x0000_t32" coordsize="21600,21600" o:spt="32" o:oned="t" path="m,l21600,21600e" filled="f">
                <v:path arrowok="t" fillok="f" o:connecttype="none"/>
                <o:lock v:ext="edit" shapetype="t"/>
              </v:shapetype>
              <v:shape id="_x0000_s1044" type="#_x0000_t32" style="position:absolute;left:2760;top:2280;width:567;height:15" o:connectortype="straight">
                <v:stroke endarrow="block"/>
              </v:shape>
              <v:shape id="_x0000_s1046" type="#_x0000_t32" style="position:absolute;left:2760;top:3615;width:552;height:0;flip:x" o:connectortype="straight">
                <v:stroke endarrow="block"/>
              </v:shape>
              <v:rect id="_x0000_s1054" style="position:absolute;left:1110;top:1683;width:570;height:2487">
                <v:textbox style="layout-flow:vertical;mso-layout-flow-alt:bottom-to-top;mso-next-textbox:#_x0000_s1054">
                  <w:txbxContent>
                    <w:p w:rsidR="006D2536" w:rsidRPr="004D2C45" w:rsidRDefault="006D2536" w:rsidP="006D2536">
                      <w:pPr>
                        <w:jc w:val="center"/>
                        <w:rPr>
                          <w:sz w:val="20"/>
                          <w:szCs w:val="20"/>
                        </w:rPr>
                      </w:pPr>
                      <w:r w:rsidRPr="004D2C45">
                        <w:rPr>
                          <w:sz w:val="20"/>
                          <w:szCs w:val="20"/>
                        </w:rPr>
                        <w:t>Client Authentication</w:t>
                      </w:r>
                    </w:p>
                  </w:txbxContent>
                </v:textbox>
              </v:rect>
              <v:shape id="_x0000_s1057" type="#_x0000_t32" style="position:absolute;left:735;top:2715;width:375;height:15;flip:x" o:connectortype="straight">
                <v:stroke startarrow="block" endarrow="block"/>
              </v:shape>
              <v:shape id="_x0000_s1059" type="#_x0000_t32" style="position:absolute;left:1680;top:2400;width:342;height:0" o:connectortype="straight">
                <v:stroke endarrow="block"/>
              </v:shape>
              <v:shape id="_x0000_s1061" type="#_x0000_t32" style="position:absolute;left:1680;top:3720;width:342;height:0;flip:x" o:connectortype="straight">
                <v:stroke endarrow="block"/>
              </v:shape>
              <v:shapetype id="_x0000_t109" coordsize="21600,21600" o:spt="109" path="m,l,21600r21600,l21600,xe">
                <v:stroke joinstyle="miter"/>
                <v:path gradientshapeok="t" o:connecttype="rect"/>
              </v:shapetype>
              <v:shape id="_x0000_s1062" type="#_x0000_t109" style="position:absolute;left:120;top:1725;width:615;height:1995">
                <v:textbox style="layout-flow:vertical;mso-layout-flow-alt:bottom-to-top;mso-next-textbox:#_x0000_s1062">
                  <w:txbxContent>
                    <w:p w:rsidR="007D0C6F" w:rsidRDefault="007D0C6F" w:rsidP="007D0C6F">
                      <w:pPr>
                        <w:jc w:val="center"/>
                      </w:pPr>
                      <w:r>
                        <w:t>Input/output</w:t>
                      </w:r>
                    </w:p>
                  </w:txbxContent>
                </v:textbox>
              </v:shape>
            </v:group>
            <v:group id="_x0000_s1065" style="position:absolute;left:4065;top:1110;width:6390;height:3300" coordorigin="4065,1110" coordsize="6390,3300">
              <v:shape id="_x0000_s1040" type="#_x0000_t32" style="position:absolute;left:4065;top:2850;width:960;height:0" o:connectortype="straight" o:regroupid="1">
                <v:stroke startarrow="block" endarrow="block"/>
              </v:shape>
              <v:shape id="_x0000_s1041" type="#_x0000_t32" style="position:absolute;left:6150;top:2850;width:765;height:0;flip:x" o:connectortype="straight" o:regroupid="1">
                <v:stroke startarrow="block" endarrow="block"/>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2" type="#_x0000_t72" style="position:absolute;left:4800;top:1935;width:1635;height:1890" o:regroupid="1">
                <v:textbox style="mso-next-textbox:#_x0000_s1042">
                  <w:txbxContent>
                    <w:p w:rsidR="00FF3DBF" w:rsidRPr="00FF3DBF" w:rsidRDefault="00FF3DBF">
                      <w:pPr>
                        <w:rPr>
                          <w:rFonts w:ascii="Times New Roman" w:hAnsi="Times New Roman" w:cs="Times New Roman"/>
                          <w:sz w:val="26"/>
                          <w:szCs w:val="26"/>
                        </w:rPr>
                      </w:pPr>
                      <w:r w:rsidRPr="00FF3DBF">
                        <w:rPr>
                          <w:rFonts w:ascii="Times New Roman" w:hAnsi="Times New Roman" w:cs="Times New Roman"/>
                          <w:sz w:val="26"/>
                          <w:szCs w:val="26"/>
                        </w:rPr>
                        <w:t>Network</w:t>
                      </w:r>
                    </w:p>
                  </w:txbxContent>
                </v:textbox>
              </v:shape>
              <v:rect id="_x0000_s1029" style="position:absolute;left:6825;top:1110;width:3630;height:3300" o:regroupid="2">
                <v:textbox>
                  <w:txbxContent>
                    <w:p w:rsidR="007D0C6F" w:rsidRDefault="007D0C6F" w:rsidP="007D0C6F">
                      <w:pPr>
                        <w:jc w:val="center"/>
                      </w:pPr>
                      <w:r>
                        <w:t>Cloud Server</w:t>
                      </w:r>
                    </w:p>
                  </w:txbxContent>
                </v:textbox>
              </v:rect>
              <v:rect id="_x0000_s1037" style="position:absolute;left:6915;top:1755;width:738;height:2445" o:regroupid="2">
                <v:textbox style="layout-flow:vertical;mso-layout-flow-alt:bottom-to-top;mso-next-textbox:#_x0000_s1037">
                  <w:txbxContent>
                    <w:p w:rsidR="006D2536" w:rsidRDefault="006D2536" w:rsidP="006D2536">
                      <w:pPr>
                        <w:jc w:val="center"/>
                      </w:pPr>
                      <w:r>
                        <w:t>Socket Connection</w:t>
                      </w:r>
                    </w:p>
                  </w:txbxContent>
                </v:textbox>
              </v:rect>
              <v:shape id="_x0000_s1047" type="#_x0000_t32" style="position:absolute;left:7653;top:2265;width:567;height:15" o:connectortype="straight" o:regroupid="2">
                <v:stroke endarrow="block"/>
              </v:shape>
              <v:shape id="_x0000_s1048" type="#_x0000_t32" style="position:absolute;left:7653;top:3600;width:552;height:0;flip:x" o:connectortype="straight" o:regroupid="2">
                <v:stroke endarrow="block"/>
              </v:shape>
              <v:rect id="_x0000_s1049" style="position:absolute;left:8247;top:3018;width:738;height:1152" o:regroupid="2">
                <v:textbox style="layout-flow:vertical;mso-layout-flow-alt:bottom-to-top;mso-next-textbox:#_x0000_s1049">
                  <w:txbxContent>
                    <w:p w:rsidR="006D2536" w:rsidRDefault="006D2536">
                      <w:r>
                        <w:t>Encryption</w:t>
                      </w:r>
                    </w:p>
                  </w:txbxContent>
                </v:textbox>
              </v:rect>
              <v:rect id="_x0000_s1050" style="position:absolute;left:8232;top:1683;width:738;height:1182" o:regroupid="2">
                <v:textbox style="layout-flow:vertical;mso-layout-flow-alt:bottom-to-top;mso-next-textbox:#_x0000_s1050">
                  <w:txbxContent>
                    <w:p w:rsidR="006D2536" w:rsidRDefault="006D2536">
                      <w:r>
                        <w:t>Decryption</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1" type="#_x0000_t132" style="position:absolute;left:9450;top:1935;width:945;height:2085" o:regroupid="2">
                <v:textbox style="layout-flow:vertical;mso-layout-flow-alt:bottom-to-top;mso-next-textbox:#_x0000_s1051">
                  <w:txbxContent>
                    <w:p w:rsidR="006D2536" w:rsidRDefault="006D2536">
                      <w:r>
                        <w:t>Data storage</w:t>
                      </w:r>
                    </w:p>
                  </w:txbxContent>
                </v:textbox>
              </v:shape>
              <v:shape id="_x0000_s1052" type="#_x0000_t32" style="position:absolute;left:8985;top:2400;width:465;height:0" o:connectortype="straight" o:regroupid="2">
                <v:stroke endarrow="block"/>
              </v:shape>
              <v:shape id="_x0000_s1053" type="#_x0000_t32" style="position:absolute;left:8985;top:3720;width:450;height:0;flip:x" o:connectortype="straight" o:regroupid="2">
                <v:stroke endarrow="block"/>
              </v:shape>
            </v:group>
            <w10:wrap type="square"/>
          </v:group>
        </w:pict>
      </w:r>
    </w:p>
    <w:p w:rsidR="007D0C6F" w:rsidRDefault="007D0C6F" w:rsidP="006D2536">
      <w:pPr>
        <w:ind w:left="2160"/>
      </w:pPr>
    </w:p>
    <w:p w:rsidR="007D0C6F" w:rsidRDefault="007D0C6F" w:rsidP="006D2536">
      <w:pPr>
        <w:ind w:left="2160"/>
      </w:pPr>
    </w:p>
    <w:p w:rsidR="007D0C6F" w:rsidRDefault="007D0C6F" w:rsidP="006D2536">
      <w:pPr>
        <w:ind w:left="2160"/>
      </w:pPr>
    </w:p>
    <w:p w:rsidR="007D0C6F" w:rsidRDefault="007D0C6F" w:rsidP="007D0C6F"/>
    <w:p w:rsidR="0034703E" w:rsidRDefault="0034703E" w:rsidP="007D0C6F"/>
    <w:p w:rsidR="007D0C6F" w:rsidRDefault="007D0C6F" w:rsidP="007D0C6F"/>
    <w:p w:rsidR="004D2C45" w:rsidRDefault="007D0C6F" w:rsidP="007D0C6F">
      <w:r>
        <w:t xml:space="preserve">The </w:t>
      </w:r>
      <w:r w:rsidR="004D2C45">
        <w:t>client authenticates the user on the server using it authentication class and set the authentication status which will be tested to enable connection to the server. The user input (Change password, login, upload, download, etc) will pass through the encryption method of the crypto class to encrypt the data (files or user credentials) before transferring it to the socket connection class which handle every communication between the server and the client. On getting to the server the connection is received at the socket connection and will be passing to decryption method of the crypto class for decryption before storage.</w:t>
      </w:r>
    </w:p>
    <w:p w:rsidR="007D0C6F" w:rsidRDefault="004D2C45" w:rsidP="007D0C6F">
      <w:r>
        <w:t xml:space="preserve"> During download (receiving form the server; file or authentication status) the </w:t>
      </w:r>
      <w:r w:rsidR="00953732">
        <w:t>server also performs</w:t>
      </w:r>
      <w:r>
        <w:t xml:space="preserve"> the sending process of the client while the </w:t>
      </w:r>
      <w:r w:rsidR="00953732">
        <w:t>client performs</w:t>
      </w:r>
      <w:r>
        <w:t xml:space="preserve"> the receiving function as done by the </w:t>
      </w:r>
      <w:r w:rsidR="00953732">
        <w:t>server. (</w:t>
      </w:r>
      <w:r w:rsidRPr="00953732">
        <w:rPr>
          <w:color w:val="FF0000"/>
        </w:rPr>
        <w:t xml:space="preserve">Note write this out as I have written the </w:t>
      </w:r>
      <w:r w:rsidR="00953732" w:rsidRPr="00953732">
        <w:rPr>
          <w:color w:val="FF0000"/>
        </w:rPr>
        <w:t>client transmission</w:t>
      </w:r>
      <w:r w:rsidR="00953732">
        <w:t>)</w:t>
      </w:r>
      <w:r w:rsidR="00232073">
        <w:t>.</w:t>
      </w:r>
    </w:p>
    <w:p w:rsidR="00232073" w:rsidRDefault="00232073" w:rsidP="007D0C6F"/>
    <w:p w:rsidR="00232073" w:rsidRDefault="00232073" w:rsidP="007D0C6F"/>
    <w:p w:rsidR="00232073" w:rsidRPr="006E61E4" w:rsidRDefault="00232073" w:rsidP="007D0C6F">
      <w:pPr>
        <w:rPr>
          <w:b/>
          <w:sz w:val="26"/>
        </w:rPr>
      </w:pPr>
      <w:r w:rsidRPr="006E61E4">
        <w:rPr>
          <w:b/>
          <w:sz w:val="26"/>
        </w:rPr>
        <w:t xml:space="preserve">Client </w:t>
      </w:r>
      <w:r w:rsidR="006E61E4">
        <w:rPr>
          <w:b/>
          <w:sz w:val="26"/>
        </w:rPr>
        <w:t>classes</w:t>
      </w:r>
    </w:p>
    <w:p w:rsidR="00232073" w:rsidRDefault="00232073" w:rsidP="007D0C6F">
      <w:r>
        <w:t>ClientCon</w:t>
      </w:r>
      <w:r w:rsidR="00233B40">
        <w:t xml:space="preserve"> (Methods: conServer) {Argument: int _ip, int _port, bool _status}</w:t>
      </w:r>
    </w:p>
    <w:p w:rsidR="006E61E4" w:rsidRDefault="006E61E4" w:rsidP="007D0C6F">
      <w:r>
        <w:t>UserAuthen</w:t>
      </w:r>
      <w:r w:rsidR="00233B40">
        <w:t xml:space="preserve"> (Methods: authUser, setStatus)</w:t>
      </w:r>
      <w:r w:rsidR="00233B40" w:rsidRPr="00233B40">
        <w:t xml:space="preserve"> </w:t>
      </w:r>
      <w:r w:rsidR="00233B40">
        <w:t>{Argument: string _pwd, string _user, bool _status}</w:t>
      </w:r>
    </w:p>
    <w:p w:rsidR="00232073" w:rsidRDefault="00232073" w:rsidP="007D0C6F">
      <w:r>
        <w:t>Crypto</w:t>
      </w:r>
      <w:r w:rsidR="00266E15">
        <w:t xml:space="preserve"> (Methods: decryption, encryption) {Argument: String public_key, String private_key, byte _data}</w:t>
      </w:r>
    </w:p>
    <w:p w:rsidR="00232073" w:rsidRDefault="00232073" w:rsidP="007D0C6F">
      <w:r>
        <w:t>HashFunc</w:t>
      </w:r>
      <w:r w:rsidR="00266E15">
        <w:t xml:space="preserve"> (Methods: hashFunc) {string _pwd, string _user, string _key, string _salt}</w:t>
      </w:r>
    </w:p>
    <w:p w:rsidR="00232073" w:rsidRDefault="00232073" w:rsidP="007D0C6F">
      <w:r>
        <w:t>DataTranfer</w:t>
      </w:r>
      <w:r w:rsidR="00233B40">
        <w:t xml:space="preserve"> (Methods: dataValid, sendFile, receiveFile) {Argument: byte _data}</w:t>
      </w:r>
    </w:p>
    <w:p w:rsidR="006E61E4" w:rsidRPr="006E61E4" w:rsidRDefault="006E61E4" w:rsidP="006E61E4">
      <w:pPr>
        <w:rPr>
          <w:b/>
          <w:sz w:val="26"/>
        </w:rPr>
      </w:pPr>
      <w:r>
        <w:rPr>
          <w:b/>
          <w:sz w:val="26"/>
        </w:rPr>
        <w:t>Server</w:t>
      </w:r>
      <w:r w:rsidRPr="006E61E4">
        <w:rPr>
          <w:b/>
          <w:sz w:val="26"/>
        </w:rPr>
        <w:t xml:space="preserve"> class</w:t>
      </w:r>
      <w:r>
        <w:rPr>
          <w:b/>
          <w:sz w:val="26"/>
        </w:rPr>
        <w:t>es</w:t>
      </w:r>
      <w:r w:rsidRPr="006E61E4">
        <w:rPr>
          <w:b/>
          <w:sz w:val="26"/>
        </w:rPr>
        <w:t xml:space="preserve"> </w:t>
      </w:r>
    </w:p>
    <w:p w:rsidR="00833881" w:rsidRDefault="00833881" w:rsidP="00833881">
      <w:r>
        <w:t>ConListener</w:t>
      </w:r>
      <w:r w:rsidR="00233B40">
        <w:t xml:space="preserve"> (Methods: clientList) {Argument: int _ip, int _port, bool _status}</w:t>
      </w:r>
    </w:p>
    <w:p w:rsidR="00833881" w:rsidRDefault="00833881" w:rsidP="00833881">
      <w:r>
        <w:t>Crypto</w:t>
      </w:r>
      <w:r>
        <w:tab/>
        <w:t xml:space="preserve">(Methods: </w:t>
      </w:r>
      <w:r w:rsidR="00266E15">
        <w:t>decryption, encryption</w:t>
      </w:r>
      <w:r>
        <w:t>) {Argument: String public+key, String private_key,byte  _data}</w:t>
      </w:r>
    </w:p>
    <w:p w:rsidR="00833881" w:rsidRDefault="00833881" w:rsidP="00833881">
      <w:r>
        <w:t>DataTranfer (Methods: dataValid, sendFile, receiveFile) {Argument: byte _data}</w:t>
      </w:r>
    </w:p>
    <w:p w:rsidR="00232073" w:rsidRDefault="00833881" w:rsidP="007D0C6F">
      <w:r>
        <w:t>DataStoreage (Methods: dataRec, dataStore){</w:t>
      </w:r>
      <w:r w:rsidRPr="00833881">
        <w:t xml:space="preserve"> </w:t>
      </w:r>
      <w:r>
        <w:t>Argument: byte _data}</w:t>
      </w:r>
    </w:p>
    <w:p w:rsidR="00163134" w:rsidRPr="00163134" w:rsidRDefault="00163134" w:rsidP="007D0C6F">
      <w:pPr>
        <w:rPr>
          <w:color w:val="FF0000"/>
        </w:rPr>
      </w:pPr>
      <w:r w:rsidRPr="00163134">
        <w:rPr>
          <w:color w:val="FF0000"/>
        </w:rPr>
        <w:lastRenderedPageBreak/>
        <w:t>Note: you can use the above class listed to draw your DML diagram to give your work more credibility.</w:t>
      </w:r>
      <w:r>
        <w:rPr>
          <w:color w:val="FF0000"/>
        </w:rPr>
        <w:t xml:space="preserve"> You can also explain the classes as their name implies. Nobody cares about how the code is written, explain to your best understanding and add </w:t>
      </w:r>
      <w:r w:rsidR="00E9506C">
        <w:rPr>
          <w:color w:val="FF0000"/>
        </w:rPr>
        <w:t>beauty. Also use the new client for update reason</w:t>
      </w:r>
    </w:p>
    <w:p w:rsidR="00163134" w:rsidRPr="007D0C6F" w:rsidRDefault="00163134" w:rsidP="007D0C6F"/>
    <w:sectPr w:rsidR="00163134" w:rsidRPr="007D0C6F" w:rsidSect="006D2536">
      <w:pgSz w:w="11909" w:h="16834" w:code="9"/>
      <w:pgMar w:top="1728" w:right="1019" w:bottom="1728"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888" w:rsidRDefault="00BE0888" w:rsidP="006D2536">
      <w:pPr>
        <w:spacing w:after="0" w:line="240" w:lineRule="auto"/>
      </w:pPr>
      <w:r>
        <w:separator/>
      </w:r>
    </w:p>
  </w:endnote>
  <w:endnote w:type="continuationSeparator" w:id="1">
    <w:p w:rsidR="00BE0888" w:rsidRDefault="00BE0888" w:rsidP="006D2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888" w:rsidRDefault="00BE0888" w:rsidP="006D2536">
      <w:pPr>
        <w:spacing w:after="0" w:line="240" w:lineRule="auto"/>
      </w:pPr>
      <w:r>
        <w:separator/>
      </w:r>
    </w:p>
  </w:footnote>
  <w:footnote w:type="continuationSeparator" w:id="1">
    <w:p w:rsidR="00BE0888" w:rsidRDefault="00BE0888" w:rsidP="006D25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3DBF"/>
    <w:rsid w:val="00163134"/>
    <w:rsid w:val="001C3155"/>
    <w:rsid w:val="002041CE"/>
    <w:rsid w:val="00232073"/>
    <w:rsid w:val="00233B40"/>
    <w:rsid w:val="00266E15"/>
    <w:rsid w:val="00272907"/>
    <w:rsid w:val="0034703E"/>
    <w:rsid w:val="003600BF"/>
    <w:rsid w:val="003F5050"/>
    <w:rsid w:val="004D2C45"/>
    <w:rsid w:val="005339C1"/>
    <w:rsid w:val="00552FE0"/>
    <w:rsid w:val="006D2536"/>
    <w:rsid w:val="006E61E4"/>
    <w:rsid w:val="007D0C6F"/>
    <w:rsid w:val="00833881"/>
    <w:rsid w:val="008531A6"/>
    <w:rsid w:val="00953732"/>
    <w:rsid w:val="00BD61A9"/>
    <w:rsid w:val="00BE0888"/>
    <w:rsid w:val="00CD596D"/>
    <w:rsid w:val="00E531E9"/>
    <w:rsid w:val="00E9506C"/>
    <w:rsid w:val="00EA78D9"/>
    <w:rsid w:val="00FF3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53"/>
        <o:r id="V:Rule13" type="connector" idref="#_x0000_s1041"/>
        <o:r id="V:Rule14" type="connector" idref="#_x0000_s1061"/>
        <o:r id="V:Rule15" type="connector" idref="#_x0000_s1040"/>
        <o:r id="V:Rule16" type="connector" idref="#_x0000_s1044"/>
        <o:r id="V:Rule17" type="connector" idref="#_x0000_s1057"/>
        <o:r id="V:Rule18" type="connector" idref="#_x0000_s1052"/>
        <o:r id="V:Rule19" type="connector" idref="#_x0000_s1048"/>
        <o:r id="V:Rule20" type="connector" idref="#_x0000_s1046"/>
        <o:r id="V:Rule21" type="connector" idref="#_x0000_s1059"/>
        <o:r id="V:Rule22" type="connector" idref="#_x0000_s1047"/>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25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536"/>
  </w:style>
  <w:style w:type="paragraph" w:styleId="Footer">
    <w:name w:val="footer"/>
    <w:basedOn w:val="Normal"/>
    <w:link w:val="FooterChar"/>
    <w:uiPriority w:val="99"/>
    <w:semiHidden/>
    <w:unhideWhenUsed/>
    <w:rsid w:val="006D25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5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AVASyn</dc:creator>
  <cp:lastModifiedBy>AVASyn</cp:lastModifiedBy>
  <cp:revision>9</cp:revision>
  <dcterms:created xsi:type="dcterms:W3CDTF">2015-12-12T08:18:00Z</dcterms:created>
  <dcterms:modified xsi:type="dcterms:W3CDTF">2015-12-12T09:20:00Z</dcterms:modified>
</cp:coreProperties>
</file>